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E6" w:rsidRDefault="005464AA" w:rsidP="00EC4EFA">
      <w:pPr>
        <w:spacing w:after="0" w:line="271" w:lineRule="auto"/>
        <w:ind w:left="2921" w:right="1750" w:hanging="18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6B04205 –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Құқықтану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мамандығы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бағдарламасы</w:t>
      </w:r>
      <w:proofErr w:type="spellEnd"/>
    </w:p>
    <w:p w:rsidR="009E33E6" w:rsidRDefault="005464AA" w:rsidP="00EC4EFA">
      <w:pPr>
        <w:spacing w:after="20"/>
        <w:ind w:right="1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СИЛЛАБУС</w:t>
      </w:r>
    </w:p>
    <w:p w:rsidR="009E33E6" w:rsidRDefault="005464AA">
      <w:pPr>
        <w:spacing w:after="0"/>
        <w:ind w:right="28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жылының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күзгі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семестрі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931" w:type="dxa"/>
        <w:tblInd w:w="-142" w:type="dxa"/>
        <w:tblCellMar>
          <w:top w:w="7" w:type="dxa"/>
          <w:left w:w="94" w:type="dxa"/>
          <w:right w:w="31" w:type="dxa"/>
        </w:tblCellMar>
        <w:tblLook w:val="04A0" w:firstRow="1" w:lastRow="0" w:firstColumn="1" w:lastColumn="0" w:noHBand="0" w:noVBand="1"/>
      </w:tblPr>
      <w:tblGrid>
        <w:gridCol w:w="2098"/>
        <w:gridCol w:w="1418"/>
        <w:gridCol w:w="992"/>
        <w:gridCol w:w="722"/>
        <w:gridCol w:w="272"/>
        <w:gridCol w:w="1274"/>
        <w:gridCol w:w="358"/>
        <w:gridCol w:w="492"/>
        <w:gridCol w:w="852"/>
        <w:gridCol w:w="283"/>
        <w:gridCol w:w="1170"/>
      </w:tblGrid>
      <w:tr w:rsidR="009E33E6" w:rsidTr="00EC4EFA">
        <w:trPr>
          <w:trHeight w:val="564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82" w:right="2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коды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7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Кредит саны ECTS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СОӨЖ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 w:rsidTr="00EC4EFA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IGP  2210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9E33E6" w:rsidRDefault="005464AA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9E33E6">
        <w:trPr>
          <w:trHeight w:val="56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9E33E6"/>
        </w:tc>
        <w:tc>
          <w:tcPr>
            <w:tcW w:w="783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6"/>
              <w:ind w:left="27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left="8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 w:rsidTr="00EC4EFA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сипат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ы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4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саны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Қорытынд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 w:rsidTr="00EC4EFA">
        <w:trPr>
          <w:trHeight w:val="166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БП МК/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проблемалық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9E33E6" w:rsidRDefault="005464AA">
            <w:pPr>
              <w:spacing w:line="275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Пікірталас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дискуссия, </w:t>
            </w:r>
          </w:p>
          <w:p w:rsidR="009E33E6" w:rsidRDefault="005464AA">
            <w:pPr>
              <w:spacing w:after="1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жағдаяттық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 </w:t>
            </w:r>
          </w:p>
        </w:tc>
      </w:tr>
      <w:tr w:rsidR="009E33E6" w:rsidTr="00EC4EFA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Дәріскер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Pr="00EC4EFA" w:rsidRDefault="00EC4EFA" w:rsidP="00EC4EFA">
            <w:pPr>
              <w:ind w:left="248" w:right="18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Ахатов Уалихан Акыпбекович</w:t>
            </w:r>
            <w:r w:rsidR="005464A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5464AA">
              <w:rPr>
                <w:rFonts w:ascii="Times New Roman" w:eastAsia="Times New Roman" w:hAnsi="Times New Roman" w:cs="Times New Roman"/>
                <w:sz w:val="24"/>
              </w:rPr>
              <w:t>з.ғ.к</w:t>
            </w:r>
            <w:proofErr w:type="spellEnd"/>
            <w:r w:rsidR="005464AA">
              <w:rPr>
                <w:rFonts w:ascii="Times New Roman" w:eastAsia="Times New Roman" w:hAnsi="Times New Roman" w:cs="Times New Roman"/>
                <w:sz w:val="24"/>
              </w:rPr>
              <w:t xml:space="preserve">., 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доцент</w:t>
            </w:r>
          </w:p>
        </w:tc>
        <w:tc>
          <w:tcPr>
            <w:tcW w:w="32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EC4EFA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en-US"/>
              </w:rPr>
              <w:t>yali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-79_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en-US"/>
              </w:rPr>
              <w:t>kz</w:t>
            </w:r>
            <w:proofErr w:type="spellEnd"/>
            <w:r w:rsidR="005464AA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@mail.ru</w:t>
            </w:r>
            <w:r w:rsidR="005464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телефоны 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 w:rsidP="00EC4EF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+7 701 </w:t>
            </w:r>
            <w:r w:rsidR="00EC4EFA" w:rsidRPr="00EC4EFA">
              <w:rPr>
                <w:rFonts w:ascii="Times New Roman" w:eastAsia="Times New Roman" w:hAnsi="Times New Roman" w:cs="Times New Roman"/>
                <w:sz w:val="24"/>
              </w:rPr>
              <w:t>575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C4EFA" w:rsidRPr="00EC4EFA">
              <w:rPr>
                <w:rFonts w:ascii="Times New Roman" w:eastAsia="Times New Roman" w:hAnsi="Times New Roman" w:cs="Times New Roman"/>
                <w:sz w:val="24"/>
              </w:rPr>
              <w:t>30 79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56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Семинарист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EC4EF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Абдықадыр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Бегалыұлы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оқытушы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</w:tr>
      <w:tr w:rsidR="00EC4EFA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FA" w:rsidRDefault="00EC4EFA" w:rsidP="00EC4EF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FA" w:rsidRDefault="00EC4EFA" w:rsidP="00EC4EF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ylan9494@gmail.com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4EFA" w:rsidRDefault="00EC4EFA" w:rsidP="00EC4EF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4EFA" w:rsidRDefault="00EC4EFA" w:rsidP="00EC4EFA"/>
        </w:tc>
      </w:tr>
      <w:tr w:rsidR="00EC4EFA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FA" w:rsidRDefault="00EC4EFA" w:rsidP="00EC4EF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телефоны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FA" w:rsidRDefault="00EC4EFA" w:rsidP="00EC4EF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+7 778 199 99 95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4EFA" w:rsidRDefault="00EC4EFA" w:rsidP="00EC4EF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4EFA" w:rsidRDefault="00EC4EFA" w:rsidP="00EC4EFA"/>
        </w:tc>
      </w:tr>
      <w:tr w:rsidR="009E33E6">
        <w:trPr>
          <w:trHeight w:val="56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Семинарист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Абдықадыр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Бегалыұлы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2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ylan9494@gmail.com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телефоны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+7 778 199 99 95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56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9E33E6"/>
        </w:tc>
        <w:tc>
          <w:tcPr>
            <w:tcW w:w="783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6"/>
              <w:ind w:left="27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left="64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 w:rsidTr="00EC4EFA">
        <w:trPr>
          <w:trHeight w:val="139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82" w:lineRule="auto"/>
              <w:ind w:left="528" w:hanging="19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күтілетін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(ОН) </w:t>
            </w:r>
          </w:p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4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индикаторлары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(ЖИ)  </w:t>
            </w:r>
          </w:p>
          <w:p w:rsidR="009E33E6" w:rsidRDefault="005464A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 w:rsidTr="00EC4EFA">
        <w:trPr>
          <w:trHeight w:val="249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 w:right="7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жүйелендірілген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41" w:line="238" w:lineRule="auto"/>
              <w:ind w:left="14" w:right="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4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ЖИ1.1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тарыхының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spacing w:line="279" w:lineRule="auto"/>
              <w:ind w:right="7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9E33E6" w:rsidRDefault="005464AA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 1.3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өркениеттердегі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E33E6" w:rsidRDefault="005464AA"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</w:tbl>
    <w:p w:rsidR="009E33E6" w:rsidRDefault="009E33E6">
      <w:pPr>
        <w:spacing w:after="0"/>
        <w:ind w:left="-1702" w:right="15"/>
        <w:jc w:val="both"/>
      </w:pPr>
    </w:p>
    <w:tbl>
      <w:tblPr>
        <w:tblStyle w:val="TableGrid"/>
        <w:tblW w:w="9927" w:type="dxa"/>
        <w:tblInd w:w="-142" w:type="dxa"/>
        <w:tblCellMar>
          <w:top w:w="37" w:type="dxa"/>
          <w:left w:w="106" w:type="dxa"/>
        </w:tblCellMar>
        <w:tblLook w:val="04A0" w:firstRow="1" w:lastRow="0" w:firstColumn="1" w:lastColumn="0" w:noHBand="0" w:noVBand="1"/>
      </w:tblPr>
      <w:tblGrid>
        <w:gridCol w:w="2392"/>
        <w:gridCol w:w="3072"/>
        <w:gridCol w:w="4464"/>
      </w:tblGrid>
      <w:tr w:rsidR="009E33E6">
        <w:trPr>
          <w:trHeight w:val="3048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38" w:lineRule="auto"/>
              <w:ind w:left="2" w:right="6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объективті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51" w:lineRule="auto"/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ОН 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дәуірлеріндегі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spacing w:after="17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ғасырлық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9E33E6" w:rsidRDefault="005464AA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ЖИ. 2.2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ортағасырлық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ЖИ 2.3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ортағасырлық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Еуропа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эволюциясын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45" w:line="238" w:lineRule="auto"/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Буржуазиялық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spacing w:after="24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 3.1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эволюциясын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Default="005464AA">
            <w:pPr>
              <w:spacing w:after="1" w:line="279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 3.2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буржуазиялық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 </w:t>
            </w:r>
          </w:p>
          <w:p w:rsidR="009E33E6" w:rsidRDefault="005464AA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 3.3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буржуазиялық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3" w:line="258" w:lineRule="auto"/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ОН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үрдістерін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spacing w:after="23" w:line="255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 4.1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spacing w:after="21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 4.2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9E33E6" w:rsidRDefault="005464AA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 4.3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46" w:lineRule="auto"/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 5.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категорияларды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серпінін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spacing w:after="4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 5.1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проблемалар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үдерістерді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мекемелердің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Пререквизиттер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Дүниежүзілік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1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Постреквизитте</w:t>
            </w:r>
            <w:proofErr w:type="spellEnd"/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 </w:t>
            </w: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KPRK 1202,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AP 2206,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Қылмыстық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UP 2205,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GP 2204,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антропологиясы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AKP 3219,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VSP 4312 </w:t>
            </w:r>
          </w:p>
        </w:tc>
      </w:tr>
      <w:tr w:rsidR="009E33E6" w:rsidRPr="00EC4EFA">
        <w:trPr>
          <w:trHeight w:val="277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80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Әдебиеттер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E33E6" w:rsidRDefault="005464AA">
            <w:pPr>
              <w:spacing w:after="22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әдебиеттері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9E33E6" w:rsidRDefault="005464AA">
            <w:pPr>
              <w:numPr>
                <w:ilvl w:val="0"/>
                <w:numId w:val="1"/>
              </w:numPr>
              <w:spacing w:after="1" w:line="277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Әлдибеков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Шетелдердің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– Алматы: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2016. – 264 б. </w:t>
            </w:r>
          </w:p>
          <w:p w:rsidR="009E33E6" w:rsidRDefault="005464AA">
            <w:pPr>
              <w:numPr>
                <w:ilvl w:val="0"/>
                <w:numId w:val="1"/>
              </w:numPr>
              <w:spacing w:after="27" w:line="2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Крашенинникова, Н.А. История государства и права зарубежных стран: Избранные памятники права. Древность и Средневековье: Учебное пособие. – М.: Норма, 2018. – 528 c. </w:t>
            </w:r>
          </w:p>
          <w:p w:rsidR="009E33E6" w:rsidRDefault="005464AA">
            <w:pPr>
              <w:numPr>
                <w:ilvl w:val="0"/>
                <w:numId w:val="1"/>
              </w:numPr>
              <w:spacing w:after="7" w:line="27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Крашенинникова, Н.А. История государства и права зарубежных стран в 2-х томах. Т.2. – М.: ИНФРА-М, 2018. – 720 c. </w:t>
            </w:r>
          </w:p>
          <w:p w:rsidR="009E33E6" w:rsidRDefault="005464AA">
            <w:pPr>
              <w:numPr>
                <w:ilvl w:val="0"/>
                <w:numId w:val="1"/>
              </w:numPr>
              <w:spacing w:after="2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Маймақов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Ғ.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Pr="00EC4EFA" w:rsidRDefault="005464AA">
            <w:pPr>
              <w:ind w:left="2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Қарағанды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>: «</w:t>
            </w:r>
            <w:proofErr w:type="spellStart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>Medet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Group» </w:t>
            </w:r>
            <w:r>
              <w:rPr>
                <w:rFonts w:ascii="Times New Roman" w:eastAsia="Times New Roman" w:hAnsi="Times New Roman" w:cs="Times New Roman"/>
                <w:sz w:val="24"/>
              </w:rPr>
              <w:t>ЖШС</w:t>
            </w:r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2019. – 237 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</w:p>
        </w:tc>
      </w:tr>
      <w:tr w:rsidR="009E33E6">
        <w:trPr>
          <w:trHeight w:val="249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Pr="00EC4EFA" w:rsidRDefault="009E33E6">
            <w:pPr>
              <w:rPr>
                <w:lang w:val="en-US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80" w:lineRule="auto"/>
              <w:ind w:right="114"/>
              <w:jc w:val="both"/>
            </w:pPr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Исабеков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Қ</w:t>
            </w:r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Республикасының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 w:rsidRPr="00EC4EF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Алматы: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2015. – 262 б.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Интернет-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E33E6" w:rsidRDefault="005464AA">
            <w:pPr>
              <w:numPr>
                <w:ilvl w:val="0"/>
                <w:numId w:val="2"/>
              </w:numPr>
              <w:spacing w:after="45" w:line="238" w:lineRule="auto"/>
              <w:ind w:righ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Батыр К.И. История государства и права зарубежных стран //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http://www.gumer.info/bibliotek_Buks/Pravo/istrp/index.php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9E33E6" w:rsidRDefault="005464AA">
            <w:pPr>
              <w:numPr>
                <w:ilvl w:val="0"/>
                <w:numId w:val="2"/>
              </w:numPr>
              <w:ind w:righ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Хрестоматия по истории государства и права зарубежных стран //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http://www.gumer.info/bibliotek_Buks/Pravo/istrp/index.php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3. Словарь терминов по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права зарубежных стран // 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http://www.gumer.info/bibliotek_Buks/Pravo/istrp/index.php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b/>
                  <w:color w:val="FF6600"/>
                  <w:sz w:val="24"/>
                </w:rPr>
                <w:t xml:space="preserve"> </w:t>
              </w:r>
            </w:hyperlink>
          </w:p>
        </w:tc>
      </w:tr>
      <w:tr w:rsidR="009E33E6">
        <w:trPr>
          <w:trHeight w:val="387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Университеттік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моральдықэтикалық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шеңберіндегі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  <w:p w:rsidR="009E33E6" w:rsidRDefault="005464AA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ЖООК-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Онлайн 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модульдерін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мүлтіксіз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Default="005464AA">
            <w:pPr>
              <w:spacing w:after="8" w:line="267" w:lineRule="auto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НАЗАР АУДАРЫҢЫЗ!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Дедлайндарды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сақтамау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дедлайны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ЖООК-та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9E33E6" w:rsidRDefault="005464AA">
            <w:pPr>
              <w:numPr>
                <w:ilvl w:val="0"/>
                <w:numId w:val="3"/>
              </w:numPr>
              <w:spacing w:after="3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Default="005464AA">
            <w:pPr>
              <w:numPr>
                <w:ilvl w:val="0"/>
                <w:numId w:val="3"/>
              </w:numPr>
              <w:spacing w:line="27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плагиатқа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ақпаратқа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көшіруге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Default="005464AA">
            <w:pPr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nurlaiym@mail.ru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.е-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мекенжайы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9E33E6">
        <w:trPr>
          <w:trHeight w:val="657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57" w:lineRule="auto"/>
              <w:ind w:right="1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E33E6" w:rsidRDefault="005464AA">
            <w:pPr>
              <w:ind w:right="10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аудиториядағы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шкаласы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tbl>
            <w:tblPr>
              <w:tblStyle w:val="TableGrid"/>
              <w:tblW w:w="7456" w:type="dxa"/>
              <w:tblInd w:w="77" w:type="dxa"/>
              <w:tblCellMar>
                <w:top w:w="12" w:type="dxa"/>
                <w:left w:w="14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560"/>
              <w:gridCol w:w="1702"/>
              <w:gridCol w:w="2607"/>
            </w:tblGrid>
            <w:tr w:rsidR="009E33E6">
              <w:trPr>
                <w:trHeight w:val="60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Әріптік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жүйе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бойынша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баға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Сандық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эквивалент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Баллдары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(%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көрсеткіші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) </w:t>
                  </w:r>
                </w:p>
              </w:tc>
              <w:tc>
                <w:tcPr>
                  <w:tcW w:w="260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Дәстүрлі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жүйе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бойынша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баға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9E33E6">
              <w:trPr>
                <w:trHeight w:val="310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А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4,0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95-100 </w:t>
                  </w:r>
                </w:p>
              </w:tc>
              <w:tc>
                <w:tcPr>
                  <w:tcW w:w="2607" w:type="dxa"/>
                  <w:vMerge w:val="restar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Өте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жақсы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А-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3,67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90-94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0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В+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3,33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85-89 </w:t>
                  </w:r>
                </w:p>
              </w:tc>
              <w:tc>
                <w:tcPr>
                  <w:tcW w:w="2607" w:type="dxa"/>
                  <w:vMerge w:val="restar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Жақсы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В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3,0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80-84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nil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0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В-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2,67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75-79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nil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С+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2,33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70-74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2,0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65-69 </w:t>
                  </w:r>
                </w:p>
              </w:tc>
              <w:tc>
                <w:tcPr>
                  <w:tcW w:w="2607" w:type="dxa"/>
                  <w:vMerge w:val="restar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Қанағаттанарлық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9E33E6">
              <w:trPr>
                <w:trHeight w:val="310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С-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1,67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60-64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nil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D+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1,33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55-59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nil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0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D-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1,0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50-54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9E33E6"/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FX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0,5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25-49 </w:t>
                  </w:r>
                </w:p>
              </w:tc>
              <w:tc>
                <w:tcPr>
                  <w:tcW w:w="2607" w:type="dxa"/>
                  <w:vMerge w:val="restar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9E33E6" w:rsidRDefault="005464AA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Қанағаттанарлықсыз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9E33E6">
              <w:trPr>
                <w:trHeight w:val="312"/>
              </w:trPr>
              <w:tc>
                <w:tcPr>
                  <w:tcW w:w="1586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F </w:t>
                  </w:r>
                </w:p>
              </w:tc>
              <w:tc>
                <w:tcPr>
                  <w:tcW w:w="156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 </w:t>
                  </w:r>
                </w:p>
              </w:tc>
              <w:tc>
                <w:tcPr>
                  <w:tcW w:w="170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5464AA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0-24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</w:tcPr>
                <w:p w:rsidR="009E33E6" w:rsidRDefault="009E33E6"/>
              </w:tc>
            </w:tr>
          </w:tbl>
          <w:p w:rsidR="009E33E6" w:rsidRDefault="005464A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E33E6" w:rsidRDefault="005464AA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33E6" w:rsidRDefault="005464AA">
      <w:pPr>
        <w:spacing w:after="0" w:line="271" w:lineRule="auto"/>
        <w:ind w:left="4815" w:right="813" w:hanging="4117"/>
      </w:pPr>
      <w:r>
        <w:rPr>
          <w:rFonts w:ascii="Times New Roman" w:eastAsia="Times New Roman" w:hAnsi="Times New Roman" w:cs="Times New Roman"/>
          <w:b/>
          <w:sz w:val="24"/>
        </w:rPr>
        <w:t xml:space="preserve">ОҚУ КУРСЫНЫҢ МАЗМҰНЫН ІСКЕ АСЫРУ КҮНТІЗБЕСІ (КЕСТЕСІ)  </w:t>
      </w:r>
    </w:p>
    <w:tbl>
      <w:tblPr>
        <w:tblStyle w:val="TableGrid"/>
        <w:tblW w:w="9842" w:type="dxa"/>
        <w:tblInd w:w="5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514"/>
        <w:gridCol w:w="3686"/>
        <w:gridCol w:w="690"/>
        <w:gridCol w:w="966"/>
        <w:gridCol w:w="679"/>
        <w:gridCol w:w="685"/>
        <w:gridCol w:w="1410"/>
        <w:gridCol w:w="1212"/>
      </w:tblGrid>
      <w:tr w:rsidR="009E33E6">
        <w:trPr>
          <w:trHeight w:val="16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7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 та </w:t>
            </w:r>
          </w:p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 </w:t>
            </w:r>
          </w:p>
          <w:p w:rsidR="009E33E6" w:rsidRDefault="005464AA">
            <w:pPr>
              <w:spacing w:after="38" w:line="238" w:lineRule="auto"/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</w:t>
            </w:r>
            <w:proofErr w:type="spellEnd"/>
          </w:p>
          <w:p w:rsidR="009E33E6" w:rsidRDefault="005464A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1" w:line="254" w:lineRule="auto"/>
              <w:ind w:left="93"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балл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3" w:line="256" w:lineRule="auto"/>
              <w:ind w:left="115" w:right="30" w:hanging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38" w:lineRule="auto"/>
              <w:ind w:left="108" w:right="21" w:hanging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</w:p>
          <w:p w:rsidR="009E33E6" w:rsidRDefault="005464AA">
            <w:pPr>
              <w:spacing w:after="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платформ</w:t>
            </w:r>
          </w:p>
          <w:p w:rsidR="009E33E6" w:rsidRDefault="005464A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</w:tr>
      <w:tr w:rsidR="009E33E6">
        <w:trPr>
          <w:trHeight w:val="286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замандағы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ғасырлардағы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 w:right="9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76" w:lineRule="auto"/>
              <w:ind w:left="180" w:hanging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Сұрақжауап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line="275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 w:right="9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ЖИ1.2 ЖИ 1.3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ӨТС1, ТТ1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 w:right="9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Өзенаралығында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Үндістанда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ЖИ1.2 ЖИ 1.3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 w:right="9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Египетте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Вавилонда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Үндістанда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ЖИ1.2 ЖИ 1.3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9E33E6" w:rsidRDefault="005464AA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ӨТС2, ТТ2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 </w:t>
            </w:r>
          </w:p>
        </w:tc>
      </w:tr>
      <w:tr w:rsidR="009E33E6">
        <w:trPr>
          <w:trHeight w:val="8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Грекия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ЖИ1.2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ЖИ1.3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Афины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ЖИ1.2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ЖИ1.3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9E33E6" w:rsidRDefault="005464AA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СӨЖ 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1.2 </w:t>
            </w:r>
          </w:p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1.3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ӨТС3, ТТ3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56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 ЖИ 2.2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СС4.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9E33E6" w:rsidRDefault="005464AA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9E33E6" w:rsidRDefault="005464AA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ӨТС4, ТТ4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Франк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</w:t>
            </w:r>
          </w:p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 w:right="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Ертефеодалдық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</w:t>
            </w:r>
          </w:p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9E33E6" w:rsidRDefault="005464AA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Феодалдық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spacing w:after="2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</w:t>
            </w:r>
          </w:p>
          <w:p w:rsidR="009E33E6" w:rsidRDefault="005464A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2.3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ӨТС5, ТТ5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АБ 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E33E6" w:rsidRDefault="009E33E6">
      <w:pPr>
        <w:spacing w:after="0"/>
        <w:ind w:left="-1702" w:right="11502"/>
      </w:pPr>
    </w:p>
    <w:tbl>
      <w:tblPr>
        <w:tblStyle w:val="TableGrid"/>
        <w:tblW w:w="9842" w:type="dxa"/>
        <w:tblInd w:w="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35"/>
        <w:gridCol w:w="3968"/>
        <w:gridCol w:w="708"/>
        <w:gridCol w:w="994"/>
        <w:gridCol w:w="709"/>
        <w:gridCol w:w="710"/>
        <w:gridCol w:w="991"/>
        <w:gridCol w:w="1227"/>
      </w:tblGrid>
      <w:tr w:rsidR="009E33E6">
        <w:trPr>
          <w:trHeight w:val="111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Ортағасырлардағы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Францияда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Англияда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Германияда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2.3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СС6.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Араб Халифаты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мұсылман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2.3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ӨТС6, ТТ6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19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замандағы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заманғы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Д7.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ХVІІ-ХІХ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Ұлыбритания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буржуазиялық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CC7.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Англияның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ХVІІ-ХVІІІ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CӨЖ 3. </w:t>
            </w:r>
            <w:r>
              <w:rPr>
                <w:rFonts w:ascii="Times New Roman" w:eastAsia="Times New Roman" w:hAnsi="Times New Roman" w:cs="Times New Roman"/>
                <w:sz w:val="24"/>
              </w:rPr>
              <w:t>АҚШ-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Францияның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ХVІІІ ғ.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буржуазиялық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ӨТС7, ТТ7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ХVІІІ-ХІХ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АҚШ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tabs>
                <w:tab w:val="center" w:pos="263"/>
                <w:tab w:val="center" w:pos="1540"/>
                <w:tab w:val="center" w:pos="2796"/>
                <w:tab w:val="center" w:pos="3638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СС8.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АҚШ-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1787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ж.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ӨТС8, ТТ8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ХVІІІ-ХІХ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Франция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tabs>
                <w:tab w:val="center" w:pos="263"/>
                <w:tab w:val="center" w:pos="799"/>
                <w:tab w:val="center" w:pos="1246"/>
                <w:tab w:val="center" w:pos="1771"/>
                <w:tab w:val="center" w:pos="2435"/>
                <w:tab w:val="center" w:pos="3383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СС9.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ғ.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Европа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r>
              <w:rPr>
                <w:rFonts w:ascii="Times New Roman" w:eastAsia="Times New Roman" w:hAnsi="Times New Roman" w:cs="Times New Roman"/>
                <w:b/>
                <w:sz w:val="24"/>
              </w:rPr>
              <w:t>СӨЖ 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ӨТС9, ТТ9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4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ХІХ-ХХ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Германия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СС10.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ХІХ-ХХ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Жапония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3.1 </w:t>
            </w:r>
          </w:p>
          <w:p w:rsidR="009E33E6" w:rsidRDefault="005464AA">
            <w:pPr>
              <w:spacing w:after="2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3.2 </w:t>
            </w:r>
          </w:p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колоквиум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Ауызш</w:t>
            </w:r>
            <w:proofErr w:type="spellEnd"/>
          </w:p>
          <w:p w:rsidR="009E33E6" w:rsidRDefault="005464AA">
            <w:pPr>
              <w:spacing w:after="2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 </w:t>
            </w:r>
          </w:p>
          <w:p w:rsidR="009E33E6" w:rsidRDefault="005464AA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9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ӨТС10, ТТ10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АБ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353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E33E6">
        <w:trPr>
          <w:trHeight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мемлекеттiк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ОН1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ЖИ1.2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ЖИ1.3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56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бiрлестiктердiң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Монғол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шапқыншылығы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дәуіріндегі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5464AA">
            <w:pPr>
              <w:ind w:left="18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ӨТС11, ТТ11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хандығының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хандығының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spacing w:after="46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мемлекеттiк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бiрлестiктердiң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5464AA">
            <w:pPr>
              <w:ind w:left="18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ӨТС12, ТТ12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Д13.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XV-XVIII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әдет-ғұрып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4.1 ЖИ 4.2 ЖИ 4.3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5464AA">
            <w:pPr>
              <w:ind w:left="18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ӨТС13, ТТ13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111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Д14.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қосылуының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мемлекеттік-құқықтық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империясының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5.1 ЖИ 5.2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tabs>
                <w:tab w:val="center" w:pos="1908"/>
                <w:tab w:val="right" w:pos="3863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СС14.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33E6" w:rsidRDefault="005464AA">
            <w:pPr>
              <w:ind w:right="9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себепсалдарын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ХІХ ғ.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саяси-әкімшілік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5.1 ЖИ 5.2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СӨЖ 6.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ХІХ ғ. 20-ж.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60-90-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реформалар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саяси-әкімшілік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5.1 ЖИ 5.2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5464AA">
            <w:pPr>
              <w:ind w:left="18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ӨТС14, ТТ14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70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дәуіріндегі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құқығы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5.1 ЖИ 5.2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9E33E6" w:rsidRDefault="005464A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дәріс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3E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СС15.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ғасырдың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30-90-шы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әкімшілік-құқықтық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 5.1 ЖИ 5.2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E33E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33E6" w:rsidRDefault="009E33E6"/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3E6" w:rsidRDefault="005464AA">
            <w:pPr>
              <w:ind w:left="18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23.00 – ӨТС15, ТТ15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ДЕДЛАЙНЫ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</w:tr>
      <w:tr w:rsidR="009E33E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9E33E6"/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АБ 2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E6" w:rsidRDefault="005464AA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E33E6" w:rsidRDefault="005464AA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33E6" w:rsidRDefault="005464AA">
      <w:pPr>
        <w:tabs>
          <w:tab w:val="center" w:pos="7441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Декан  </w:t>
      </w:r>
      <w:r>
        <w:rPr>
          <w:rFonts w:ascii="Times New Roman" w:eastAsia="Times New Roman" w:hAnsi="Times New Roman" w:cs="Times New Roman"/>
          <w:sz w:val="24"/>
        </w:rPr>
        <w:tab/>
        <w:t xml:space="preserve">Байдельдинов Д.Л. </w:t>
      </w:r>
    </w:p>
    <w:p w:rsidR="009E33E6" w:rsidRDefault="005464AA">
      <w:pPr>
        <w:tabs>
          <w:tab w:val="center" w:pos="3541"/>
          <w:tab w:val="center" w:pos="4249"/>
          <w:tab w:val="center" w:pos="4957"/>
          <w:tab w:val="center" w:pos="5665"/>
          <w:tab w:val="center" w:pos="7234"/>
        </w:tabs>
        <w:spacing w:after="3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Әдіст</w:t>
      </w:r>
      <w:r w:rsidR="00EC4EFA">
        <w:rPr>
          <w:rFonts w:ascii="Times New Roman" w:eastAsia="Times New Roman" w:hAnsi="Times New Roman" w:cs="Times New Roman"/>
          <w:sz w:val="24"/>
        </w:rPr>
        <w:t>емелік</w:t>
      </w:r>
      <w:proofErr w:type="spellEnd"/>
      <w:r w:rsidR="00EC4EFA">
        <w:rPr>
          <w:rFonts w:ascii="Times New Roman" w:eastAsia="Times New Roman" w:hAnsi="Times New Roman" w:cs="Times New Roman"/>
          <w:sz w:val="24"/>
        </w:rPr>
        <w:t xml:space="preserve"> </w:t>
      </w:r>
      <w:r w:rsidR="00EC4EFA">
        <w:rPr>
          <w:rFonts w:ascii="Times New Roman" w:eastAsia="Times New Roman" w:hAnsi="Times New Roman" w:cs="Times New Roman"/>
          <w:sz w:val="24"/>
          <w:lang w:val="kk-KZ"/>
        </w:rPr>
        <w:t>кеңес</w:t>
      </w:r>
      <w:bookmarkStart w:id="0" w:name="_GoBack"/>
      <w:bookmarkEnd w:id="0"/>
      <w:r w:rsidR="00EC4EF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C4EFA">
        <w:rPr>
          <w:rFonts w:ascii="Times New Roman" w:eastAsia="Times New Roman" w:hAnsi="Times New Roman" w:cs="Times New Roman"/>
          <w:sz w:val="24"/>
        </w:rPr>
        <w:t>төрайымы</w:t>
      </w:r>
      <w:proofErr w:type="spellEnd"/>
      <w:r w:rsidR="00EC4EFA">
        <w:rPr>
          <w:rFonts w:ascii="Times New Roman" w:eastAsia="Times New Roman" w:hAnsi="Times New Roman" w:cs="Times New Roman"/>
          <w:sz w:val="24"/>
        </w:rPr>
        <w:t xml:space="preserve"> </w:t>
      </w:r>
      <w:r w:rsidR="00EC4EF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EC4EF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EC4EF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EC4EF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EC4EFA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Урисбаева А.А. </w:t>
      </w:r>
    </w:p>
    <w:p w:rsidR="009E33E6" w:rsidRDefault="005464AA">
      <w:pPr>
        <w:tabs>
          <w:tab w:val="center" w:pos="2833"/>
          <w:tab w:val="center" w:pos="3541"/>
          <w:tab w:val="center" w:pos="4249"/>
          <w:tab w:val="center" w:pos="6453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EC4EFA">
        <w:rPr>
          <w:rFonts w:ascii="Times New Roman" w:eastAsia="Times New Roman" w:hAnsi="Times New Roman" w:cs="Times New Roman"/>
          <w:sz w:val="24"/>
        </w:rPr>
        <w:t xml:space="preserve">                  </w:t>
      </w:r>
      <w:proofErr w:type="spellStart"/>
      <w:r w:rsidR="00EC4EFA">
        <w:rPr>
          <w:rFonts w:ascii="Times New Roman" w:eastAsia="Times New Roman" w:hAnsi="Times New Roman" w:cs="Times New Roman"/>
          <w:sz w:val="24"/>
        </w:rPr>
        <w:t>Усеинова</w:t>
      </w:r>
      <w:proofErr w:type="spellEnd"/>
      <w:r w:rsidR="00EC4EFA">
        <w:rPr>
          <w:rFonts w:ascii="Times New Roman" w:eastAsia="Times New Roman" w:hAnsi="Times New Roman" w:cs="Times New Roman"/>
          <w:sz w:val="24"/>
        </w:rPr>
        <w:t xml:space="preserve"> Г.Р.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33E6" w:rsidRDefault="005464AA">
      <w:pPr>
        <w:tabs>
          <w:tab w:val="center" w:pos="1416"/>
          <w:tab w:val="center" w:pos="5240"/>
        </w:tabs>
        <w:spacing w:after="3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Дәріскер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</w:t>
      </w:r>
      <w:r w:rsidR="00EC4EFA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EC4EFA">
        <w:rPr>
          <w:rFonts w:ascii="Times New Roman" w:eastAsia="Times New Roman" w:hAnsi="Times New Roman" w:cs="Times New Roman"/>
          <w:sz w:val="24"/>
          <w:lang w:val="kk-KZ"/>
        </w:rPr>
        <w:t>Ахатов У.А.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E33E6">
      <w:pgSz w:w="11906" w:h="16838"/>
      <w:pgMar w:top="1138" w:right="404" w:bottom="12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C73"/>
    <w:multiLevelType w:val="hybridMultilevel"/>
    <w:tmpl w:val="6B949EEC"/>
    <w:lvl w:ilvl="0" w:tplc="54CC92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422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EF6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CA2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45D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4D8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A24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088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21F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9268C"/>
    <w:multiLevelType w:val="hybridMultilevel"/>
    <w:tmpl w:val="DF8A5C18"/>
    <w:lvl w:ilvl="0" w:tplc="7CF68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E03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ADE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26D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816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433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C56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4DF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CD6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D96ACD"/>
    <w:multiLevelType w:val="hybridMultilevel"/>
    <w:tmpl w:val="2EB8AFC4"/>
    <w:lvl w:ilvl="0" w:tplc="8F16B2E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F4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473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EA7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684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0AB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ED1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42D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C33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E6"/>
    <w:rsid w:val="005464AA"/>
    <w:rsid w:val="009E33E6"/>
    <w:rsid w:val="00E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A048-2100-44C6-9A68-98FD2A67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Pravo/istrp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er.info/bibliotek_Buks/Pravo/istrp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bibliotek_Buks/Pravo/istrp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umer.info/bibliotek_Buks/Pravo/istrp/index.php" TargetMode="External"/><Relationship Id="rId10" Type="http://schemas.openxmlformats.org/officeDocument/2006/relationships/hyperlink" Target="http://www.gumer.info/bibliotek_Buks/Pravo/istrp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bibliotek_Buks/Pravo/istrp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cp:lastModifiedBy>Ахатов Уалихан</cp:lastModifiedBy>
  <cp:revision>3</cp:revision>
  <dcterms:created xsi:type="dcterms:W3CDTF">2021-06-17T04:58:00Z</dcterms:created>
  <dcterms:modified xsi:type="dcterms:W3CDTF">2021-06-17T05:04:00Z</dcterms:modified>
</cp:coreProperties>
</file>